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6C" w:rsidRDefault="00271DB3" w:rsidP="00EF5CEA">
      <w:pPr>
        <w:shd w:val="clear" w:color="auto" w:fill="FFFFFF"/>
        <w:spacing w:after="436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</w:pPr>
      <w:proofErr w:type="spellStart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>Particularități</w:t>
      </w:r>
      <w:proofErr w:type="spellEnd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 ale </w:t>
      </w:r>
      <w:proofErr w:type="spellStart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>limbajului</w:t>
      </w:r>
      <w:proofErr w:type="spellEnd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 </w:t>
      </w:r>
      <w:proofErr w:type="spellStart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>și</w:t>
      </w:r>
      <w:proofErr w:type="spellEnd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 </w:t>
      </w:r>
      <w:proofErr w:type="spellStart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>comunicării</w:t>
      </w:r>
      <w:proofErr w:type="spellEnd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 la </w:t>
      </w:r>
      <w:proofErr w:type="spellStart"/>
      <w:r w:rsidRPr="00271DB3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>preșcolari</w:t>
      </w:r>
      <w:proofErr w:type="spellEnd"/>
    </w:p>
    <w:p w:rsidR="00525537" w:rsidRDefault="00525537" w:rsidP="00846C7A">
      <w:pPr>
        <w:ind w:firstLine="436"/>
        <w:jc w:val="both"/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</w:pPr>
    </w:p>
    <w:p w:rsidR="00C440E3" w:rsidRPr="00744C76" w:rsidRDefault="00271DB3" w:rsidP="00846C7A">
      <w:pPr>
        <w:ind w:firstLine="43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Odată</w:t>
      </w:r>
      <w:proofErr w:type="spellEnd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cu </w:t>
      </w:r>
      <w:proofErr w:type="spellStart"/>
      <w:r w:rsidR="004D5491">
        <w:fldChar w:fldCharType="begin"/>
      </w:r>
      <w:r w:rsidR="00E17D82">
        <w:instrText>HYPERLINK "https://www.copilul.ro/copii-3-6-ani/gradinita/" \o "gradinita"</w:instrText>
      </w:r>
      <w:r w:rsidR="004D5491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>î</w:t>
      </w:r>
      <w:r w:rsidR="00BA5106" w:rsidRPr="00271DB3"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>nscrierea</w:t>
      </w:r>
      <w:proofErr w:type="spellEnd"/>
      <w:r w:rsidR="00BA5106" w:rsidRPr="00271DB3"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A5106" w:rsidRPr="00271DB3"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>copiilor</w:t>
      </w:r>
      <w:proofErr w:type="spellEnd"/>
      <w:r w:rsidR="00BA5106" w:rsidRPr="00271DB3"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BA5106" w:rsidRPr="00271DB3">
        <w:rPr>
          <w:rStyle w:val="Hyperlink"/>
          <w:rFonts w:ascii="Times New Roman" w:hAnsi="Times New Roman" w:cs="Times New Roman"/>
          <w:color w:val="000000" w:themeColor="text1"/>
          <w:sz w:val="32"/>
          <w:szCs w:val="32"/>
          <w:u w:val="none"/>
          <w:bdr w:val="none" w:sz="0" w:space="0" w:color="auto" w:frame="1"/>
          <w:shd w:val="clear" w:color="auto" w:fill="FFFFFF"/>
        </w:rPr>
        <w:t>gradinita</w:t>
      </w:r>
      <w:proofErr w:type="spellEnd"/>
      <w:r w:rsidR="004D5491">
        <w:fldChar w:fldCharType="end"/>
      </w:r>
      <w:r w:rsidR="00BA5106" w:rsidRPr="00271D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integrarea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lor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sistem</w:t>
      </w:r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ul</w:t>
      </w:r>
      <w:proofErr w:type="spellEnd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de </w:t>
      </w:r>
      <w:proofErr w:type="spellStart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educație</w:t>
      </w:r>
      <w:proofErr w:type="spellEnd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formală</w:t>
      </w:r>
      <w:proofErr w:type="spellEnd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, </w:t>
      </w:r>
      <w:proofErr w:type="spellStart"/>
      <w:r w:rsidR="00DD006C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abilităț</w:t>
      </w:r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ile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lor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comunicare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înfloresc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iar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preșcolarii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devin</w:t>
      </w:r>
      <w:proofErr w:type="spellEnd"/>
      <w:proofErr w:type="gram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mai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încrezători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</w:t>
      </w:r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n</w:t>
      </w:r>
      <w:proofErr w:type="spellEnd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capacitatea</w:t>
      </w:r>
      <w:proofErr w:type="spellEnd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lor</w:t>
      </w:r>
      <w:proofErr w:type="spellEnd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utilizare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limbajului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Abilitățile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vorbire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limbaj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unui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copil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permite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acestuia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 w:rsidRPr="00744C76">
        <w:rPr>
          <w:rFonts w:ascii="Times New Roman" w:hAnsi="Times New Roman" w:cs="Times New Roman"/>
          <w:sz w:val="32"/>
          <w:szCs w:val="32"/>
          <w:shd w:val="clear" w:color="auto" w:fill="FFFFFF"/>
        </w:rPr>
        <w:t>să</w:t>
      </w:r>
      <w:proofErr w:type="spellEnd"/>
      <w:r w:rsidR="00BA5106" w:rsidRPr="00744C76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="004D5491" w:rsidRPr="00744C76">
        <w:fldChar w:fldCharType="begin"/>
      </w:r>
      <w:r w:rsidR="00E17D82" w:rsidRPr="00744C76">
        <w:instrText>HYPERLINK "https://www.copilul.ro/comunicare-copii/comunicare-6-12-ani/Cum-convingem-copiii-sa-comunice-cu-noi-a12801.html" \o "Cum convingem copiii sa comunice cu noi?"</w:instrText>
      </w:r>
      <w:r w:rsidR="004D5491" w:rsidRPr="00744C76">
        <w:fldChar w:fldCharType="separate"/>
      </w:r>
      <w:r w:rsidR="00BA5106"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comunice</w:t>
      </w:r>
      <w:proofErr w:type="spellEnd"/>
      <w:r w:rsidR="00BA5106"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A5106"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idei</w:t>
      </w:r>
      <w:proofErr w:type="spellEnd"/>
      <w:r w:rsidR="004D5491" w:rsidRPr="00744C76">
        <w:fldChar w:fldCharType="end"/>
      </w:r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celor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jur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să-și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împărtășească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gândurile</w:t>
      </w:r>
      <w:proofErr w:type="spellEnd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ș</w:t>
      </w:r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> </w:t>
      </w:r>
      <w:proofErr w:type="spellStart"/>
      <w:r w:rsidR="004D5491" w:rsidRPr="00744C76">
        <w:rPr>
          <w:rFonts w:ascii="Times New Roman" w:hAnsi="Times New Roman" w:cs="Times New Roman"/>
          <w:sz w:val="32"/>
          <w:szCs w:val="32"/>
        </w:rPr>
        <w:fldChar w:fldCharType="begin"/>
      </w:r>
      <w:r w:rsidR="00BA5106" w:rsidRPr="00744C76">
        <w:rPr>
          <w:rFonts w:ascii="Times New Roman" w:hAnsi="Times New Roman" w:cs="Times New Roman"/>
          <w:sz w:val="32"/>
          <w:szCs w:val="32"/>
        </w:rPr>
        <w:instrText xml:space="preserve"> HYPERLINK "https://www.copilul.ro/comunicare-copii/emotiile-copiilor/Invata-copilul-sa-isi-exprime-emotiile-si-sentimentele-a7283.html" \o "Invata copilul sa isi exprime emotiile si sentimentele!" </w:instrText>
      </w:r>
      <w:r w:rsidR="004D5491" w:rsidRPr="00744C76">
        <w:rPr>
          <w:rFonts w:ascii="Times New Roman" w:hAnsi="Times New Roman" w:cs="Times New Roman"/>
          <w:sz w:val="32"/>
          <w:szCs w:val="32"/>
        </w:rPr>
        <w:fldChar w:fldCharType="separate"/>
      </w:r>
      <w:r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să-si</w:t>
      </w:r>
      <w:proofErr w:type="spellEnd"/>
      <w:r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exprime</w:t>
      </w:r>
      <w:proofErr w:type="spellEnd"/>
      <w:r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emoț</w:t>
      </w:r>
      <w:r w:rsidR="00BA5106" w:rsidRPr="00744C76">
        <w:rPr>
          <w:rStyle w:val="Hyperlink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iile</w:t>
      </w:r>
      <w:proofErr w:type="spellEnd"/>
      <w:r w:rsidR="004D5491" w:rsidRPr="00744C76">
        <w:rPr>
          <w:rFonts w:ascii="Times New Roman" w:hAnsi="Times New Roman" w:cs="Times New Roman"/>
          <w:sz w:val="32"/>
          <w:szCs w:val="32"/>
        </w:rPr>
        <w:fldChar w:fldCharType="end"/>
      </w:r>
      <w:r w:rsidR="00BA5106" w:rsidRPr="00744C7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BA5106" w:rsidRPr="00525537" w:rsidRDefault="00271DB3" w:rsidP="00744C76">
      <w:pPr>
        <w:shd w:val="clear" w:color="auto" w:fill="FFFFFF"/>
        <w:ind w:firstLine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Dacă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până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vârsta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de 3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ani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copiii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nteleg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mult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multe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decât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pot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reproducă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situația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începe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schimbe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vârsta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preșcolară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când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limbajul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dezvoltă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același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timp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gândirea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reușește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reproducă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aproximativ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toate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>unoscute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>.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br/>
      </w:r>
      <w:proofErr w:type="spellStart"/>
      <w:proofErr w:type="gramStart"/>
      <w:r w:rsidR="00E2136F">
        <w:rPr>
          <w:rFonts w:ascii="Times New Roman" w:hAnsi="Times New Roman" w:cs="Times New Roman"/>
          <w:color w:val="444444"/>
          <w:sz w:val="32"/>
          <w:szCs w:val="32"/>
        </w:rPr>
        <w:t>Vocabularul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acumulat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aptitudinile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>omunicare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ale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copilului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depind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cea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mare parte de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mediul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dez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>voltare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525537">
        <w:rPr>
          <w:rFonts w:ascii="Times New Roman" w:hAnsi="Times New Roman" w:cs="Times New Roman"/>
          <w:color w:val="444444"/>
          <w:sz w:val="32"/>
          <w:szCs w:val="32"/>
        </w:rPr>
        <w:t>–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stimularea</w:t>
      </w:r>
      <w:proofErr w:type="spellEnd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 xml:space="preserve"> </w:t>
      </w:r>
      <w:proofErr w:type="spellStart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copilului</w:t>
      </w:r>
      <w:proofErr w:type="spellEnd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 xml:space="preserve"> </w:t>
      </w:r>
      <w:proofErr w:type="spellStart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în</w:t>
      </w:r>
      <w:proofErr w:type="spellEnd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 xml:space="preserve"> </w:t>
      </w:r>
      <w:proofErr w:type="spellStart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cadrul</w:t>
      </w:r>
      <w:proofErr w:type="spellEnd"/>
      <w:r w:rsidR="00744C76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 xml:space="preserve"> </w:t>
      </w:r>
      <w:proofErr w:type="spellStart"/>
      <w:r w:rsidR="00E2136F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conversațiilor</w:t>
      </w:r>
      <w:proofErr w:type="spellEnd"/>
      <w:r w:rsidR="00E2136F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 xml:space="preserve"> cu </w:t>
      </w:r>
      <w:proofErr w:type="spellStart"/>
      <w:r w:rsidR="00E2136F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adulț</w:t>
      </w:r>
      <w:r w:rsidR="00BA5106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ii</w:t>
      </w:r>
      <w:proofErr w:type="spellEnd"/>
      <w:r w:rsidR="00BA5106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t>.</w:t>
      </w:r>
      <w:proofErr w:type="gramEnd"/>
      <w:r w:rsidR="00BA5106" w:rsidRPr="00E2136F">
        <w:rPr>
          <w:rFonts w:ascii="Times New Roman" w:hAnsi="Times New Roman" w:cs="Times New Roman"/>
          <w:b/>
          <w:i/>
          <w:color w:val="444444"/>
          <w:sz w:val="32"/>
          <w:szCs w:val="32"/>
          <w:u w:val="single"/>
        </w:rPr>
        <w:br/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br/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Dezvoltarea</w:t>
      </w:r>
      <w:proofErr w:type="spellEnd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limbajului</w:t>
      </w:r>
      <w:proofErr w:type="spellEnd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în</w:t>
      </w:r>
      <w:proofErr w:type="spellEnd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perioada</w:t>
      </w:r>
      <w:proofErr w:type="spellEnd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preșcolară</w:t>
      </w:r>
      <w:proofErr w:type="spellEnd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se </w:t>
      </w:r>
      <w:proofErr w:type="spellStart"/>
      <w:r w:rsidR="00EB6584">
        <w:rPr>
          <w:rFonts w:ascii="Times New Roman" w:hAnsi="Times New Roman" w:cs="Times New Roman"/>
          <w:b/>
          <w:color w:val="444444"/>
          <w:sz w:val="32"/>
          <w:szCs w:val="32"/>
        </w:rPr>
        <w:t>caracterizează</w:t>
      </w:r>
      <w:proofErr w:type="spellEnd"/>
      <w:r w:rsidR="00BA5106" w:rsidRPr="00E2136F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BA5106" w:rsidRPr="00E2136F">
        <w:rPr>
          <w:rFonts w:ascii="Times New Roman" w:hAnsi="Times New Roman" w:cs="Times New Roman"/>
          <w:b/>
          <w:color w:val="444444"/>
          <w:sz w:val="32"/>
          <w:szCs w:val="32"/>
        </w:rPr>
        <w:t>prin</w:t>
      </w:r>
      <w:proofErr w:type="spellEnd"/>
      <w:r w:rsidR="00BA5106" w:rsidRPr="00E2136F">
        <w:rPr>
          <w:rFonts w:ascii="Times New Roman" w:hAnsi="Times New Roman" w:cs="Times New Roman"/>
          <w:b/>
          <w:color w:val="444444"/>
          <w:sz w:val="32"/>
          <w:szCs w:val="32"/>
        </w:rPr>
        <w:t>:</w:t>
      </w:r>
    </w:p>
    <w:p w:rsidR="00BA5106" w:rsidRPr="00271DB3" w:rsidRDefault="00E2136F" w:rsidP="00846C7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evoluarea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pronunției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a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structurilor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gramaticale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;</w:t>
      </w:r>
    </w:p>
    <w:p w:rsidR="00BA5106" w:rsidRPr="00271DB3" w:rsidRDefault="00BA5106" w:rsidP="00846C7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trecerea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la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limbajul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situativ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la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cel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contextual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>;</w:t>
      </w:r>
    </w:p>
    <w:p w:rsidR="00BA5106" w:rsidRPr="00271DB3" w:rsidRDefault="00E2136F" w:rsidP="00846C7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vorbirea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este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clară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;</w:t>
      </w:r>
    </w:p>
    <w:p w:rsidR="00BA5106" w:rsidRPr="00271DB3" w:rsidRDefault="00E2136F" w:rsidP="00846C7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transformarea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gesturilor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comunicare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verbal</w:t>
      </w:r>
      <w:r w:rsidR="00744C76">
        <w:rPr>
          <w:rFonts w:ascii="Times New Roman" w:hAnsi="Times New Roman" w:cs="Times New Roman"/>
          <w:color w:val="444444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pStyle w:val="Heading2"/>
        <w:pBdr>
          <w:bottom w:val="single" w:sz="8" w:space="3" w:color="DFE1E8"/>
        </w:pBdr>
        <w:shd w:val="clear" w:color="auto" w:fill="FFFFFF"/>
        <w:spacing w:before="393" w:after="175"/>
        <w:jc w:val="center"/>
        <w:rPr>
          <w:rFonts w:ascii="Times New Roman" w:hAnsi="Times New Roman" w:cs="Times New Roman"/>
          <w:color w:val="E88101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Limbajul</w:t>
      </w:r>
      <w:proofErr w:type="spellEnd"/>
      <w:r w:rsidRPr="00271DB3">
        <w:rPr>
          <w:rFonts w:ascii="Times New Roman" w:hAnsi="Times New Roman" w:cs="Times New Roman"/>
          <w:color w:val="E88101"/>
          <w:sz w:val="32"/>
          <w:szCs w:val="32"/>
        </w:rPr>
        <w:t xml:space="preserve"> la </w:t>
      </w: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prescolarul</w:t>
      </w:r>
      <w:proofErr w:type="spellEnd"/>
      <w:r w:rsidRPr="00271DB3">
        <w:rPr>
          <w:rFonts w:ascii="Times New Roman" w:hAnsi="Times New Roman" w:cs="Times New Roman"/>
          <w:color w:val="E88101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mic</w:t>
      </w:r>
      <w:proofErr w:type="spellEnd"/>
      <w:r w:rsidRPr="00271DB3">
        <w:rPr>
          <w:rFonts w:ascii="Times New Roman" w:hAnsi="Times New Roman" w:cs="Times New Roman"/>
          <w:color w:val="E88101"/>
          <w:sz w:val="32"/>
          <w:szCs w:val="32"/>
        </w:rPr>
        <w:t xml:space="preserve"> 3 - 4 </w:t>
      </w: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ani</w:t>
      </w:r>
      <w:proofErr w:type="spellEnd"/>
    </w:p>
    <w:p w:rsidR="00BA5106" w:rsidRPr="00EB6584" w:rsidRDefault="00BA5106" w:rsidP="00846C7A">
      <w:pPr>
        <w:shd w:val="clear" w:color="auto" w:fill="FFFFFF"/>
        <w:spacing w:after="330"/>
        <w:ind w:firstLine="436"/>
        <w:jc w:val="both"/>
        <w:rPr>
          <w:rFonts w:ascii="Times New Roman" w:hAnsi="Times New Roman" w:cs="Times New Roman"/>
          <w:b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Nivelul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dezvoltare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al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limbajului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diferă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foarte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mult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la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copiii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această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vârstă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astfel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că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nu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toti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preș</w:t>
      </w:r>
      <w:r w:rsidRPr="00271DB3">
        <w:rPr>
          <w:rFonts w:ascii="Times New Roman" w:hAnsi="Times New Roman" w:cs="Times New Roman"/>
          <w:color w:val="444444"/>
          <w:sz w:val="32"/>
          <w:szCs w:val="32"/>
        </w:rPr>
        <w:t>colarii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au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caracteristicile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prezentate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jos</w:t>
      </w:r>
      <w:proofErr w:type="spellEnd"/>
      <w:proofErr w:type="gram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proofErr w:type="gramStart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C</w:t>
      </w:r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apacitatea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de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comunicare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verbală</w:t>
      </w:r>
      <w:proofErr w:type="spellEnd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depinde</w:t>
      </w:r>
      <w:proofErr w:type="spellEnd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foart</w:t>
      </w:r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e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mult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de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ajutorul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acordat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de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către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părinți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ș</w:t>
      </w:r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i</w:t>
      </w:r>
      <w:proofErr w:type="spellEnd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de </w:t>
      </w:r>
      <w:proofErr w:type="spellStart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perso</w:t>
      </w:r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nalul</w:t>
      </w:r>
      <w:proofErr w:type="spellEnd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didactic de la </w:t>
      </w:r>
      <w:proofErr w:type="spellStart"/>
      <w:r w:rsidR="00E2136F" w:rsidRPr="00EB6584">
        <w:rPr>
          <w:rFonts w:ascii="Times New Roman" w:hAnsi="Times New Roman" w:cs="Times New Roman"/>
          <w:b/>
          <w:color w:val="444444"/>
          <w:sz w:val="32"/>
          <w:szCs w:val="32"/>
        </w:rPr>
        <w:t>gradiniță</w:t>
      </w:r>
      <w:proofErr w:type="spellEnd"/>
      <w:r w:rsidRPr="00EB6584">
        <w:rPr>
          <w:rFonts w:ascii="Times New Roman" w:hAnsi="Times New Roman" w:cs="Times New Roman"/>
          <w:b/>
          <w:color w:val="444444"/>
          <w:sz w:val="32"/>
          <w:szCs w:val="32"/>
        </w:rPr>
        <w:t>.</w:t>
      </w:r>
      <w:proofErr w:type="gramEnd"/>
    </w:p>
    <w:p w:rsidR="00BA5106" w:rsidRPr="00271DB3" w:rsidRDefault="00E2136F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lastRenderedPageBreak/>
        <w:t>Copilul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participă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conversații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ceilalți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eleg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aproape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toate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Vocabularul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este</w:t>
      </w:r>
      <w:proofErr w:type="spellEnd"/>
      <w:proofErr w:type="gram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format d</w:t>
      </w:r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in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aproximativ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1500 de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înțelese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si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>/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sau</w:t>
      </w:r>
      <w:proofErr w:type="spellEnd"/>
      <w:r w:rsidR="00E2136F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E2136F">
        <w:rPr>
          <w:rFonts w:ascii="Times New Roman" w:hAnsi="Times New Roman" w:cs="Times New Roman"/>
          <w:color w:val="444444"/>
          <w:sz w:val="32"/>
          <w:szCs w:val="32"/>
        </w:rPr>
        <w:t>pronunț</w:t>
      </w:r>
      <w:r w:rsidRPr="00271DB3">
        <w:rPr>
          <w:rFonts w:ascii="Times New Roman" w:hAnsi="Times New Roman" w:cs="Times New Roman"/>
          <w:color w:val="444444"/>
          <w:sz w:val="32"/>
          <w:szCs w:val="32"/>
        </w:rPr>
        <w:t>ate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E2136F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înțelege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într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-o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oarecare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măsură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faptul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literel</w:t>
      </w:r>
      <w:r>
        <w:rPr>
          <w:rFonts w:ascii="Times New Roman" w:hAnsi="Times New Roman" w:cs="Times New Roman"/>
          <w:color w:val="444444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cuvintele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au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înțeles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Reușește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chiar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scrie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câ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teva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litere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povesteste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evenimente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zilnice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simple.</w:t>
      </w:r>
    </w:p>
    <w:p w:rsidR="00BA5106" w:rsidRPr="00B3677D" w:rsidRDefault="00E2136F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Poate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spune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numele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vârsta</w:t>
      </w:r>
      <w:proofErr w:type="spellEnd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precum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adresa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la care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locuieș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Povesteste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secvential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4 - 5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evenimente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; de ex.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pașii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pe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care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îi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urmează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atunci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când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face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baie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sau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când</w:t>
      </w:r>
      <w:proofErr w:type="spellEnd"/>
      <w:r w:rsidR="00B3677D"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 w:rsidR="00B3677D">
        <w:rPr>
          <w:rFonts w:ascii="Times New Roman" w:hAnsi="Times New Roman" w:cs="Times New Roman"/>
          <w:color w:val="444444"/>
          <w:sz w:val="32"/>
          <w:szCs w:val="32"/>
        </w:rPr>
        <w:t>îmbracă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3677D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Cunoaș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una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multe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culori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denumirile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părților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corpului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gram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</w:t>
      </w:r>
      <w:proofErr w:type="gram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animalelor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familiare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3677D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elege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sensul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„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lung”, „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mare”,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atunci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când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prezintă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obiectele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contrast.</w:t>
      </w:r>
    </w:p>
    <w:p w:rsidR="00BA5106" w:rsidRPr="00271DB3" w:rsidRDefault="00B3677D" w:rsidP="00846C7A">
      <w:pPr>
        <w:numPr>
          <w:ilvl w:val="0"/>
          <w:numId w:val="6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>
        <w:rPr>
          <w:rFonts w:ascii="Times New Roman" w:hAnsi="Times New Roman" w:cs="Times New Roman"/>
          <w:color w:val="444444"/>
          <w:sz w:val="32"/>
          <w:szCs w:val="32"/>
        </w:rPr>
        <w:t xml:space="preserve">Ii place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repete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foarte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mult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cifre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BA5106" w:rsidRPr="00271DB3" w:rsidRDefault="00B3677D" w:rsidP="00846C7A">
      <w:pPr>
        <w:pStyle w:val="Heading2"/>
        <w:pBdr>
          <w:bottom w:val="single" w:sz="8" w:space="3" w:color="DFE1E8"/>
        </w:pBdr>
        <w:shd w:val="clear" w:color="auto" w:fill="FFFFFF"/>
        <w:spacing w:before="393" w:after="175"/>
        <w:jc w:val="center"/>
        <w:rPr>
          <w:rFonts w:ascii="Times New Roman" w:hAnsi="Times New Roman" w:cs="Times New Roman"/>
          <w:color w:val="E8810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E88101"/>
          <w:sz w:val="32"/>
          <w:szCs w:val="32"/>
        </w:rPr>
        <w:t>Limbajul</w:t>
      </w:r>
      <w:proofErr w:type="spellEnd"/>
      <w:r>
        <w:rPr>
          <w:rFonts w:ascii="Times New Roman" w:hAnsi="Times New Roman" w:cs="Times New Roman"/>
          <w:color w:val="E88101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color w:val="E88101"/>
          <w:sz w:val="32"/>
          <w:szCs w:val="32"/>
        </w:rPr>
        <w:t>preș</w:t>
      </w:r>
      <w:r w:rsidR="00BA5106" w:rsidRPr="00271DB3">
        <w:rPr>
          <w:rFonts w:ascii="Times New Roman" w:hAnsi="Times New Roman" w:cs="Times New Roman"/>
          <w:color w:val="E88101"/>
          <w:sz w:val="32"/>
          <w:szCs w:val="32"/>
        </w:rPr>
        <w:t>colarul</w:t>
      </w:r>
      <w:proofErr w:type="spellEnd"/>
      <w:r w:rsidR="00BA5106" w:rsidRPr="00271DB3">
        <w:rPr>
          <w:rFonts w:ascii="Times New Roman" w:hAnsi="Times New Roman" w:cs="Times New Roman"/>
          <w:color w:val="E88101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E88101"/>
          <w:sz w:val="32"/>
          <w:szCs w:val="32"/>
        </w:rPr>
        <w:t>mijlociu</w:t>
      </w:r>
      <w:proofErr w:type="spellEnd"/>
      <w:r w:rsidR="00BA5106" w:rsidRPr="00271DB3">
        <w:rPr>
          <w:rFonts w:ascii="Times New Roman" w:hAnsi="Times New Roman" w:cs="Times New Roman"/>
          <w:color w:val="E88101"/>
          <w:sz w:val="32"/>
          <w:szCs w:val="32"/>
        </w:rPr>
        <w:t xml:space="preserve"> 4 - 5 </w:t>
      </w:r>
      <w:proofErr w:type="spellStart"/>
      <w:r w:rsidR="00BA5106" w:rsidRPr="00271DB3">
        <w:rPr>
          <w:rFonts w:ascii="Times New Roman" w:hAnsi="Times New Roman" w:cs="Times New Roman"/>
          <w:color w:val="E88101"/>
          <w:sz w:val="32"/>
          <w:szCs w:val="32"/>
        </w:rPr>
        <w:t>ani</w:t>
      </w:r>
      <w:proofErr w:type="spellEnd"/>
    </w:p>
    <w:p w:rsidR="00BA5106" w:rsidRPr="00271DB3" w:rsidRDefault="00A62993" w:rsidP="00846C7A">
      <w:pPr>
        <w:pStyle w:val="NormalWeb"/>
        <w:shd w:val="clear" w:color="auto" w:fill="FFFFFF"/>
        <w:spacing w:before="0" w:beforeAutospacing="0" w:after="0" w:afterAutospacing="0"/>
        <w:ind w:firstLine="436"/>
        <w:jc w:val="both"/>
        <w:rPr>
          <w:color w:val="444444"/>
          <w:sz w:val="32"/>
          <w:szCs w:val="32"/>
        </w:rPr>
      </w:pPr>
      <w:proofErr w:type="spellStart"/>
      <w:r>
        <w:rPr>
          <w:color w:val="444444"/>
          <w:sz w:val="32"/>
          <w:szCs w:val="32"/>
        </w:rPr>
        <w:t>Preș</w:t>
      </w:r>
      <w:r w:rsidR="00B3677D">
        <w:rPr>
          <w:color w:val="444444"/>
          <w:sz w:val="32"/>
          <w:szCs w:val="32"/>
        </w:rPr>
        <w:t>colarul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mijlociu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adoră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proofErr w:type="gramStart"/>
      <w:r w:rsidR="00B3677D">
        <w:rPr>
          <w:color w:val="444444"/>
          <w:sz w:val="32"/>
          <w:szCs w:val="32"/>
        </w:rPr>
        <w:t>să</w:t>
      </w:r>
      <w:proofErr w:type="spellEnd"/>
      <w:proofErr w:type="gram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povestească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și</w:t>
      </w:r>
      <w:proofErr w:type="spellEnd"/>
      <w:r w:rsidR="00B3677D">
        <w:rPr>
          <w:color w:val="444444"/>
          <w:sz w:val="32"/>
          <w:szCs w:val="32"/>
        </w:rPr>
        <w:t xml:space="preserve"> de </w:t>
      </w:r>
      <w:proofErr w:type="spellStart"/>
      <w:r w:rsidR="00B3677D">
        <w:rPr>
          <w:color w:val="444444"/>
          <w:sz w:val="32"/>
          <w:szCs w:val="32"/>
        </w:rPr>
        <w:t>multe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ori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vorbește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singur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în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timp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ce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desfașoară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activităț</w:t>
      </w:r>
      <w:r w:rsidR="00BA5106" w:rsidRPr="00271DB3">
        <w:rPr>
          <w:color w:val="444444"/>
          <w:sz w:val="32"/>
          <w:szCs w:val="32"/>
        </w:rPr>
        <w:t>i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zilnice</w:t>
      </w:r>
      <w:proofErr w:type="spellEnd"/>
      <w:r w:rsidR="00BA5106" w:rsidRPr="00271DB3">
        <w:rPr>
          <w:color w:val="444444"/>
          <w:sz w:val="32"/>
          <w:szCs w:val="32"/>
        </w:rPr>
        <w:t xml:space="preserve">. </w:t>
      </w:r>
      <w:proofErr w:type="spellStart"/>
      <w:r w:rsidR="00BA5106" w:rsidRPr="00271DB3">
        <w:rPr>
          <w:color w:val="444444"/>
          <w:sz w:val="32"/>
          <w:szCs w:val="32"/>
        </w:rPr>
        <w:t>Copilul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proofErr w:type="gramStart"/>
      <w:r w:rsidR="00BA5106" w:rsidRPr="00271DB3">
        <w:rPr>
          <w:color w:val="444444"/>
          <w:sz w:val="32"/>
          <w:szCs w:val="32"/>
        </w:rPr>
        <w:t>este</w:t>
      </w:r>
      <w:proofErr w:type="spellEnd"/>
      <w:proofErr w:type="gram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interesat</w:t>
      </w:r>
      <w:proofErr w:type="spellEnd"/>
      <w:r w:rsidR="00BA5106" w:rsidRPr="00271DB3">
        <w:rPr>
          <w:color w:val="444444"/>
          <w:sz w:val="32"/>
          <w:szCs w:val="32"/>
        </w:rPr>
        <w:t xml:space="preserve"> de </w:t>
      </w:r>
      <w:proofErr w:type="spellStart"/>
      <w:r w:rsidR="00BA5106" w:rsidRPr="00271DB3">
        <w:rPr>
          <w:color w:val="444444"/>
          <w:sz w:val="32"/>
          <w:szCs w:val="32"/>
        </w:rPr>
        <w:t>toate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aspectele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vieț</w:t>
      </w:r>
      <w:r w:rsidR="00BA5106" w:rsidRPr="00271DB3">
        <w:rPr>
          <w:color w:val="444444"/>
          <w:sz w:val="32"/>
          <w:szCs w:val="32"/>
        </w:rPr>
        <w:t>ii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si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este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foarte</w:t>
      </w:r>
      <w:proofErr w:type="spellEnd"/>
      <w:r w:rsidR="00B3677D">
        <w:rPr>
          <w:color w:val="444444"/>
          <w:sz w:val="32"/>
          <w:szCs w:val="32"/>
        </w:rPr>
        <w:t xml:space="preserve"> important ca </w:t>
      </w:r>
      <w:proofErr w:type="spellStart"/>
      <w:r w:rsidR="00B3677D">
        <w:rPr>
          <w:color w:val="444444"/>
          <w:sz w:val="32"/>
          <w:szCs w:val="32"/>
        </w:rPr>
        <w:t>parinții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să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discute</w:t>
      </w:r>
      <w:proofErr w:type="spellEnd"/>
      <w:r w:rsidR="00B3677D">
        <w:rPr>
          <w:color w:val="444444"/>
          <w:sz w:val="32"/>
          <w:szCs w:val="32"/>
        </w:rPr>
        <w:t xml:space="preserve"> cu </w:t>
      </w:r>
      <w:proofErr w:type="spellStart"/>
      <w:r w:rsidR="00B3677D">
        <w:rPr>
          <w:color w:val="444444"/>
          <w:sz w:val="32"/>
          <w:szCs w:val="32"/>
        </w:rPr>
        <w:t>acesta</w:t>
      </w:r>
      <w:proofErr w:type="spellEnd"/>
      <w:r w:rsidR="00B3677D">
        <w:rPr>
          <w:color w:val="444444"/>
          <w:sz w:val="32"/>
          <w:szCs w:val="32"/>
        </w:rPr>
        <w:t xml:space="preserve">, </w:t>
      </w:r>
      <w:proofErr w:type="spellStart"/>
      <w:r w:rsidR="00B3677D">
        <w:rPr>
          <w:color w:val="444444"/>
          <w:sz w:val="32"/>
          <w:szCs w:val="32"/>
        </w:rPr>
        <w:t>pe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teme</w:t>
      </w:r>
      <w:proofErr w:type="spellEnd"/>
      <w:r w:rsidR="00B3677D">
        <w:rPr>
          <w:color w:val="444444"/>
          <w:sz w:val="32"/>
          <w:szCs w:val="32"/>
        </w:rPr>
        <w:t xml:space="preserve"> </w:t>
      </w:r>
      <w:proofErr w:type="spellStart"/>
      <w:r w:rsidR="00B3677D">
        <w:rPr>
          <w:color w:val="444444"/>
          <w:sz w:val="32"/>
          <w:szCs w:val="32"/>
        </w:rPr>
        <w:t>câ</w:t>
      </w:r>
      <w:r w:rsidR="00BA5106" w:rsidRPr="00271DB3">
        <w:rPr>
          <w:color w:val="444444"/>
          <w:sz w:val="32"/>
          <w:szCs w:val="32"/>
        </w:rPr>
        <w:t>t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mai</w:t>
      </w:r>
      <w:proofErr w:type="spellEnd"/>
      <w:r w:rsidR="00BA5106" w:rsidRPr="00271DB3">
        <w:rPr>
          <w:color w:val="444444"/>
          <w:sz w:val="32"/>
          <w:szCs w:val="32"/>
        </w:rPr>
        <w:t xml:space="preserve"> diverse.</w:t>
      </w:r>
    </w:p>
    <w:p w:rsidR="00BA5106" w:rsidRPr="00271DB3" w:rsidRDefault="00BA5106" w:rsidP="00846C7A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Vorbirea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fluentă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cu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câteva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substituț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infantile.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Povesteș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despre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evenimente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di</w:t>
      </w:r>
      <w:r>
        <w:rPr>
          <w:rFonts w:ascii="Times New Roman" w:hAnsi="Times New Roman" w:cs="Times New Roman"/>
          <w:color w:val="444444"/>
          <w:sz w:val="32"/>
          <w:szCs w:val="32"/>
        </w:rPr>
        <w:t xml:space="preserve">n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trecut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prezent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viitor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având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un</w:t>
      </w:r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bun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simț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temporal.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Întreabă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despre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înț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elesul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cuvintelor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B3677D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Această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etapa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444444"/>
          <w:sz w:val="32"/>
          <w:szCs w:val="32"/>
        </w:rPr>
        <w:t xml:space="preserve">de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dezvoltare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caracterizată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Pr="00B3677D">
        <w:rPr>
          <w:rFonts w:ascii="Times New Roman" w:hAnsi="Times New Roman" w:cs="Times New Roman"/>
          <w:color w:val="444444"/>
          <w:sz w:val="32"/>
          <w:szCs w:val="32"/>
          <w:u w:val="single"/>
        </w:rPr>
        <w:t>abundenț</w:t>
      </w:r>
      <w:r>
        <w:rPr>
          <w:rFonts w:ascii="Times New Roman" w:hAnsi="Times New Roman" w:cs="Times New Roman"/>
          <w:color w:val="444444"/>
          <w:sz w:val="32"/>
          <w:szCs w:val="32"/>
          <w:u w:val="single"/>
        </w:rPr>
        <w:t>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u w:val="single"/>
        </w:rPr>
        <w:t>întrebă</w:t>
      </w:r>
      <w:r w:rsidR="00BA5106" w:rsidRPr="00B3677D">
        <w:rPr>
          <w:rFonts w:ascii="Times New Roman" w:hAnsi="Times New Roman" w:cs="Times New Roman"/>
          <w:color w:val="444444"/>
          <w:sz w:val="32"/>
          <w:szCs w:val="32"/>
          <w:u w:val="single"/>
        </w:rPr>
        <w:t>rilor</w:t>
      </w:r>
      <w:proofErr w:type="spellEnd"/>
      <w:r w:rsidR="00BA5106" w:rsidRPr="00B3677D">
        <w:rPr>
          <w:rFonts w:ascii="Times New Roman" w:hAnsi="Times New Roman" w:cs="Times New Roman"/>
          <w:color w:val="444444"/>
          <w:sz w:val="32"/>
          <w:szCs w:val="32"/>
          <w:u w:val="single"/>
        </w:rPr>
        <w:t>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poate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susține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punctul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vedere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oferă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idei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diverse.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Preșcolarului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mijlociu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plac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foarte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mult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glumele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special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cele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ce</w:t>
      </w:r>
      <w:proofErr w:type="spellEnd"/>
      <w:proofErr w:type="gram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au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leg</w:t>
      </w:r>
      <w:r>
        <w:rPr>
          <w:rFonts w:ascii="Times New Roman" w:hAnsi="Times New Roman" w:cs="Times New Roman"/>
          <w:color w:val="444444"/>
          <w:sz w:val="32"/>
          <w:szCs w:val="32"/>
        </w:rPr>
        <w:t>atură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funcț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iile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fiziologice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umane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Poate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repeta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propoziție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până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la 9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poate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defini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obiectele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uzuale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3677D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Utilizează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propoziții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lungi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complexe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59686E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lastRenderedPageBreak/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ntelege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opuse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simple: mar</w:t>
      </w:r>
      <w:r>
        <w:rPr>
          <w:rFonts w:ascii="Times New Roman" w:hAnsi="Times New Roman" w:cs="Times New Roman"/>
          <w:color w:val="444444"/>
          <w:sz w:val="32"/>
          <w:szCs w:val="32"/>
        </w:rPr>
        <w:t xml:space="preserve">e -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mic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tare -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moale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greu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uș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or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, etc. </w:t>
      </w:r>
    </w:p>
    <w:p w:rsidR="00BA5106" w:rsidRPr="00271DB3" w:rsidRDefault="00BA5106" w:rsidP="00846C7A">
      <w:pPr>
        <w:numPr>
          <w:ilvl w:val="0"/>
          <w:numId w:val="7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Semnalele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</w:t>
      </w:r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întârziere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a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dezvoltării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apar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atunci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când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vorbirea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copilului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nu </w:t>
      </w:r>
      <w:proofErr w:type="spellStart"/>
      <w:proofErr w:type="gramStart"/>
      <w:r w:rsidR="0059686E">
        <w:rPr>
          <w:rFonts w:ascii="Times New Roman" w:hAnsi="Times New Roman" w:cs="Times New Roman"/>
          <w:color w:val="444444"/>
          <w:sz w:val="32"/>
          <w:szCs w:val="32"/>
        </w:rPr>
        <w:t>este</w:t>
      </w:r>
      <w:proofErr w:type="spellEnd"/>
      <w:proofErr w:type="gram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înțeleasă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sau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câ</w:t>
      </w:r>
      <w:r w:rsidRPr="00271DB3">
        <w:rPr>
          <w:rFonts w:ascii="Times New Roman" w:hAnsi="Times New Roman" w:cs="Times New Roman"/>
          <w:color w:val="444444"/>
          <w:sz w:val="32"/>
          <w:szCs w:val="32"/>
        </w:rPr>
        <w:t>nd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271DB3">
        <w:rPr>
          <w:rFonts w:ascii="Times New Roman" w:hAnsi="Times New Roman" w:cs="Times New Roman"/>
          <w:color w:val="444444"/>
          <w:sz w:val="32"/>
          <w:szCs w:val="32"/>
        </w:rPr>
        <w:t>cop</w:t>
      </w:r>
      <w:r w:rsidR="0059686E">
        <w:rPr>
          <w:rFonts w:ascii="Times New Roman" w:hAnsi="Times New Roman" w:cs="Times New Roman"/>
          <w:color w:val="444444"/>
          <w:sz w:val="32"/>
          <w:szCs w:val="32"/>
        </w:rPr>
        <w:t>ilul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nu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aude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cuvintele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rostite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 w:rsidR="0059686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59686E"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F11062">
        <w:rPr>
          <w:rFonts w:ascii="Times New Roman" w:hAnsi="Times New Roman" w:cs="Times New Roman"/>
          <w:color w:val="444444"/>
          <w:sz w:val="32"/>
          <w:szCs w:val="32"/>
        </w:rPr>
        <w:t>oaptă</w:t>
      </w:r>
      <w:proofErr w:type="spellEnd"/>
      <w:r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Pr="00271DB3" w:rsidRDefault="00BA5106" w:rsidP="00846C7A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 w:rsidRPr="00271DB3">
        <w:rPr>
          <w:rFonts w:ascii="Times New Roman" w:hAnsi="Times New Roman" w:cs="Times New Roman"/>
          <w:color w:val="444444"/>
          <w:sz w:val="32"/>
          <w:szCs w:val="32"/>
        </w:rPr>
        <w:br/>
      </w:r>
    </w:p>
    <w:p w:rsidR="00BA5106" w:rsidRPr="00271DB3" w:rsidRDefault="00BA5106" w:rsidP="00846C7A">
      <w:pPr>
        <w:pStyle w:val="Heading2"/>
        <w:pBdr>
          <w:bottom w:val="single" w:sz="8" w:space="3" w:color="DFE1E8"/>
        </w:pBdr>
        <w:shd w:val="clear" w:color="auto" w:fill="FFFFFF"/>
        <w:spacing w:before="393" w:after="175"/>
        <w:jc w:val="center"/>
        <w:rPr>
          <w:rFonts w:ascii="Times New Roman" w:hAnsi="Times New Roman" w:cs="Times New Roman"/>
          <w:color w:val="E88101"/>
          <w:sz w:val="32"/>
          <w:szCs w:val="32"/>
        </w:rPr>
      </w:pP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Limbaju</w:t>
      </w:r>
      <w:r w:rsidR="00DB2EA9">
        <w:rPr>
          <w:rFonts w:ascii="Times New Roman" w:hAnsi="Times New Roman" w:cs="Times New Roman"/>
          <w:color w:val="E88101"/>
          <w:sz w:val="32"/>
          <w:szCs w:val="32"/>
        </w:rPr>
        <w:t>l</w:t>
      </w:r>
      <w:proofErr w:type="spellEnd"/>
      <w:r w:rsidR="00DB2EA9">
        <w:rPr>
          <w:rFonts w:ascii="Times New Roman" w:hAnsi="Times New Roman" w:cs="Times New Roman"/>
          <w:color w:val="E88101"/>
          <w:sz w:val="32"/>
          <w:szCs w:val="32"/>
        </w:rPr>
        <w:t xml:space="preserve"> la </w:t>
      </w:r>
      <w:proofErr w:type="spellStart"/>
      <w:r w:rsidR="00DB2EA9">
        <w:rPr>
          <w:rFonts w:ascii="Times New Roman" w:hAnsi="Times New Roman" w:cs="Times New Roman"/>
          <w:color w:val="E88101"/>
          <w:sz w:val="32"/>
          <w:szCs w:val="32"/>
        </w:rPr>
        <w:t>preș</w:t>
      </w:r>
      <w:r w:rsidR="00F11062">
        <w:rPr>
          <w:rFonts w:ascii="Times New Roman" w:hAnsi="Times New Roman" w:cs="Times New Roman"/>
          <w:color w:val="E88101"/>
          <w:sz w:val="32"/>
          <w:szCs w:val="32"/>
        </w:rPr>
        <w:t>colarul</w:t>
      </w:r>
      <w:proofErr w:type="spellEnd"/>
      <w:r w:rsidR="00F11062">
        <w:rPr>
          <w:rFonts w:ascii="Times New Roman" w:hAnsi="Times New Roman" w:cs="Times New Roman"/>
          <w:color w:val="E88101"/>
          <w:sz w:val="32"/>
          <w:szCs w:val="32"/>
        </w:rPr>
        <w:t xml:space="preserve"> mare 5 - 6 </w:t>
      </w:r>
      <w:proofErr w:type="spellStart"/>
      <w:r w:rsidRPr="00271DB3">
        <w:rPr>
          <w:rFonts w:ascii="Times New Roman" w:hAnsi="Times New Roman" w:cs="Times New Roman"/>
          <w:color w:val="E88101"/>
          <w:sz w:val="32"/>
          <w:szCs w:val="32"/>
        </w:rPr>
        <w:t>ani</w:t>
      </w:r>
      <w:proofErr w:type="spellEnd"/>
    </w:p>
    <w:p w:rsidR="00BA5106" w:rsidRPr="00271DB3" w:rsidRDefault="00846C7A" w:rsidP="00846C7A">
      <w:pPr>
        <w:pStyle w:val="NormalWeb"/>
        <w:shd w:val="clear" w:color="auto" w:fill="FFFFFF"/>
        <w:spacing w:before="0" w:beforeAutospacing="0" w:after="0" w:afterAutospacing="0"/>
        <w:ind w:firstLine="436"/>
        <w:jc w:val="both"/>
        <w:rPr>
          <w:color w:val="444444"/>
          <w:sz w:val="32"/>
          <w:szCs w:val="32"/>
        </w:rPr>
      </w:pPr>
      <w:proofErr w:type="spellStart"/>
      <w:r>
        <w:rPr>
          <w:color w:val="444444"/>
          <w:sz w:val="32"/>
          <w:szCs w:val="32"/>
        </w:rPr>
        <w:t>Preș</w:t>
      </w:r>
      <w:r w:rsidR="00BA5106" w:rsidRPr="00271DB3">
        <w:rPr>
          <w:color w:val="444444"/>
          <w:sz w:val="32"/>
          <w:szCs w:val="32"/>
        </w:rPr>
        <w:t>co</w:t>
      </w:r>
      <w:r w:rsidR="00F11062">
        <w:rPr>
          <w:color w:val="444444"/>
          <w:sz w:val="32"/>
          <w:szCs w:val="32"/>
        </w:rPr>
        <w:t>larul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gramStart"/>
      <w:r w:rsidR="00F11062">
        <w:rPr>
          <w:color w:val="444444"/>
          <w:sz w:val="32"/>
          <w:szCs w:val="32"/>
        </w:rPr>
        <w:t>mare are</w:t>
      </w:r>
      <w:proofErr w:type="gramEnd"/>
      <w:r w:rsidR="00B90A67">
        <w:rPr>
          <w:color w:val="444444"/>
          <w:sz w:val="32"/>
          <w:szCs w:val="32"/>
        </w:rPr>
        <w:t xml:space="preserve">, </w:t>
      </w:r>
      <w:proofErr w:type="spellStart"/>
      <w:r w:rsidR="00B90A67">
        <w:rPr>
          <w:color w:val="444444"/>
          <w:sz w:val="32"/>
          <w:szCs w:val="32"/>
        </w:rPr>
        <w:t>în</w:t>
      </w:r>
      <w:proofErr w:type="spellEnd"/>
      <w:r w:rsidR="00B90A67">
        <w:rPr>
          <w:color w:val="444444"/>
          <w:sz w:val="32"/>
          <w:szCs w:val="32"/>
        </w:rPr>
        <w:t xml:space="preserve"> general,</w:t>
      </w:r>
      <w:r w:rsidR="00F11062">
        <w:rPr>
          <w:color w:val="444444"/>
          <w:sz w:val="32"/>
          <w:szCs w:val="32"/>
        </w:rPr>
        <w:t xml:space="preserve"> o </w:t>
      </w:r>
      <w:proofErr w:type="spellStart"/>
      <w:r w:rsidR="00F11062">
        <w:rPr>
          <w:color w:val="444444"/>
          <w:sz w:val="32"/>
          <w:szCs w:val="32"/>
        </w:rPr>
        <w:t>vorbire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fluentă</w:t>
      </w:r>
      <w:proofErr w:type="spellEnd"/>
      <w:r w:rsidR="00F11062">
        <w:rPr>
          <w:color w:val="444444"/>
          <w:sz w:val="32"/>
          <w:szCs w:val="32"/>
        </w:rPr>
        <w:t xml:space="preserve">, o </w:t>
      </w:r>
      <w:proofErr w:type="spellStart"/>
      <w:r w:rsidR="00F11062">
        <w:rPr>
          <w:color w:val="444444"/>
          <w:sz w:val="32"/>
          <w:szCs w:val="32"/>
        </w:rPr>
        <w:t>pronunție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corectă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și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vorbește</w:t>
      </w:r>
      <w:proofErr w:type="spellEnd"/>
      <w:r w:rsidR="00F11062">
        <w:rPr>
          <w:color w:val="444444"/>
          <w:sz w:val="32"/>
          <w:szCs w:val="32"/>
        </w:rPr>
        <w:t xml:space="preserve"> cu </w:t>
      </w:r>
      <w:proofErr w:type="spellStart"/>
      <w:r w:rsidR="00F11062">
        <w:rPr>
          <w:color w:val="444444"/>
          <w:sz w:val="32"/>
          <w:szCs w:val="32"/>
        </w:rPr>
        <w:t>încredere</w:t>
      </w:r>
      <w:proofErr w:type="spellEnd"/>
      <w:r w:rsidR="00F11062">
        <w:rPr>
          <w:color w:val="444444"/>
          <w:sz w:val="32"/>
          <w:szCs w:val="32"/>
        </w:rPr>
        <w:t xml:space="preserve">, </w:t>
      </w:r>
      <w:proofErr w:type="spellStart"/>
      <w:r w:rsidR="00F11062">
        <w:rPr>
          <w:color w:val="444444"/>
          <w:sz w:val="32"/>
          <w:szCs w:val="32"/>
        </w:rPr>
        <w:t>deși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poate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avea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dificultăți</w:t>
      </w:r>
      <w:proofErr w:type="spellEnd"/>
      <w:r w:rsidR="00F11062">
        <w:rPr>
          <w:color w:val="444444"/>
          <w:sz w:val="32"/>
          <w:szCs w:val="32"/>
        </w:rPr>
        <w:t xml:space="preserve"> </w:t>
      </w:r>
      <w:proofErr w:type="spellStart"/>
      <w:r w:rsidR="00F11062">
        <w:rPr>
          <w:color w:val="444444"/>
          <w:sz w:val="32"/>
          <w:szCs w:val="32"/>
        </w:rPr>
        <w:t>î</w:t>
      </w:r>
      <w:r w:rsidR="00BA5106" w:rsidRPr="00271DB3">
        <w:rPr>
          <w:color w:val="444444"/>
          <w:sz w:val="32"/>
          <w:szCs w:val="32"/>
        </w:rPr>
        <w:t>n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exprimarea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unor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idei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sau</w:t>
      </w:r>
      <w:proofErr w:type="spellEnd"/>
      <w:r w:rsidR="00BA5106" w:rsidRPr="00271DB3">
        <w:rPr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color w:val="444444"/>
          <w:sz w:val="32"/>
          <w:szCs w:val="32"/>
        </w:rPr>
        <w:t>evenimente</w:t>
      </w:r>
      <w:proofErr w:type="spellEnd"/>
      <w:r w:rsidR="00BA5106" w:rsidRPr="00271DB3">
        <w:rPr>
          <w:color w:val="444444"/>
          <w:sz w:val="32"/>
          <w:szCs w:val="32"/>
        </w:rPr>
        <w:t xml:space="preserve"> complicate.</w:t>
      </w:r>
    </w:p>
    <w:p w:rsidR="00BA5106" w:rsidRPr="00271DB3" w:rsidRDefault="00BA5106" w:rsidP="00846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BA5106" w:rsidRPr="00271DB3" w:rsidRDefault="00846C7A" w:rsidP="00846C7A">
      <w:pPr>
        <w:numPr>
          <w:ilvl w:val="0"/>
          <w:numId w:val="8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F11062">
        <w:rPr>
          <w:rFonts w:ascii="Times New Roman" w:hAnsi="Times New Roman" w:cs="Times New Roman"/>
          <w:color w:val="444444"/>
          <w:sz w:val="32"/>
          <w:szCs w:val="32"/>
        </w:rPr>
        <w:t>ntelege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folose</w:t>
      </w:r>
      <w:r>
        <w:rPr>
          <w:rFonts w:ascii="Times New Roman" w:hAnsi="Times New Roman" w:cs="Times New Roman"/>
          <w:color w:val="444444"/>
          <w:sz w:val="32"/>
          <w:szCs w:val="32"/>
        </w:rPr>
        <w:t>ste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ușurință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analogiile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: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fată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-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băiat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femeie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F70B73">
        <w:rPr>
          <w:rFonts w:ascii="Times New Roman" w:hAnsi="Times New Roman" w:cs="Times New Roman"/>
          <w:color w:val="444444"/>
          <w:sz w:val="32"/>
          <w:szCs w:val="32"/>
        </w:rPr>
        <w:t>–</w:t>
      </w:r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bărbat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>,</w:t>
      </w:r>
      <w:r w:rsidR="00F70B7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lumină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-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întuneric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, 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zbor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-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înot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scurt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- lung,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dulce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-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amar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vesel-trist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etc.</w:t>
      </w:r>
    </w:p>
    <w:p w:rsidR="00BA5106" w:rsidRPr="00271DB3" w:rsidRDefault="00846C7A" w:rsidP="00846C7A">
      <w:pPr>
        <w:numPr>
          <w:ilvl w:val="0"/>
          <w:numId w:val="8"/>
        </w:numPr>
        <w:shd w:val="clear" w:color="auto" w:fill="FFFFFF"/>
        <w:spacing w:after="0" w:line="240" w:lineRule="auto"/>
        <w:ind w:left="436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Poate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scrie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F11062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citi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F11062">
        <w:rPr>
          <w:rFonts w:ascii="Times New Roman" w:hAnsi="Times New Roman" w:cs="Times New Roman"/>
          <w:color w:val="444444"/>
          <w:sz w:val="32"/>
          <w:szCs w:val="32"/>
        </w:rPr>
        <w:t>unele</w:t>
      </w:r>
      <w:proofErr w:type="spellEnd"/>
      <w:r w:rsidR="00F110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simple.</w:t>
      </w: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525537" w:rsidRDefault="00525537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F11062" w:rsidRDefault="00F11062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525537" w:rsidRDefault="00525537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525537" w:rsidRDefault="00525537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BA5106" w:rsidRPr="00F11062" w:rsidRDefault="00E21975" w:rsidP="00846C7A">
      <w:pPr>
        <w:shd w:val="clear" w:color="auto" w:fill="FFFFFF"/>
        <w:spacing w:after="33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pot face</w:t>
      </w:r>
      <w:proofErr w:type="gram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părinț</w:t>
      </w:r>
      <w:r w:rsidR="00BA5106" w:rsidRPr="00F11062">
        <w:rPr>
          <w:rFonts w:ascii="Times New Roman" w:hAnsi="Times New Roman" w:cs="Times New Roman"/>
          <w:b/>
          <w:bCs/>
          <w:color w:val="FF0000"/>
          <w:sz w:val="32"/>
          <w:szCs w:val="32"/>
        </w:rPr>
        <w:t>ii</w:t>
      </w:r>
      <w:proofErr w:type="spellEnd"/>
      <w:r w:rsidR="0058067C">
        <w:rPr>
          <w:rFonts w:ascii="Times New Roman" w:hAnsi="Times New Roman" w:cs="Times New Roman"/>
          <w:color w:val="FF0000"/>
          <w:sz w:val="32"/>
          <w:szCs w:val="32"/>
        </w:rPr>
        <w:t> </w:t>
      </w:r>
      <w:proofErr w:type="spellStart"/>
      <w:r w:rsidR="0058067C">
        <w:rPr>
          <w:rFonts w:ascii="Times New Roman" w:hAnsi="Times New Roman" w:cs="Times New Roman"/>
          <w:color w:val="FF0000"/>
          <w:sz w:val="32"/>
          <w:szCs w:val="32"/>
        </w:rPr>
        <w:t>pentru</w:t>
      </w:r>
      <w:proofErr w:type="spellEnd"/>
      <w:r w:rsidR="0058067C">
        <w:rPr>
          <w:rFonts w:ascii="Times New Roman" w:hAnsi="Times New Roman" w:cs="Times New Roman"/>
          <w:color w:val="FF0000"/>
          <w:sz w:val="32"/>
          <w:szCs w:val="32"/>
        </w:rPr>
        <w:t xml:space="preserve"> a </w:t>
      </w:r>
      <w:proofErr w:type="spellStart"/>
      <w:r w:rsidR="0058067C">
        <w:rPr>
          <w:rFonts w:ascii="Times New Roman" w:hAnsi="Times New Roman" w:cs="Times New Roman"/>
          <w:color w:val="FF0000"/>
          <w:sz w:val="32"/>
          <w:szCs w:val="32"/>
        </w:rPr>
        <w:t>ajuta</w:t>
      </w:r>
      <w:proofErr w:type="spellEnd"/>
      <w:r w:rsidR="0058067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58067C">
        <w:rPr>
          <w:rFonts w:ascii="Times New Roman" w:hAnsi="Times New Roman" w:cs="Times New Roman"/>
          <w:color w:val="FF0000"/>
          <w:sz w:val="32"/>
          <w:szCs w:val="32"/>
        </w:rPr>
        <w:t>preșcolarii</w:t>
      </w:r>
      <w:proofErr w:type="spellEnd"/>
      <w:r w:rsidR="0058067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58067C">
        <w:rPr>
          <w:rFonts w:ascii="Times New Roman" w:hAnsi="Times New Roman" w:cs="Times New Roman"/>
          <w:color w:val="FF0000"/>
          <w:sz w:val="32"/>
          <w:szCs w:val="32"/>
        </w:rPr>
        <w:t>să-ș</w:t>
      </w:r>
      <w:r w:rsidR="00BA5106" w:rsidRPr="00F11062">
        <w:rPr>
          <w:rFonts w:ascii="Times New Roman" w:hAnsi="Times New Roman" w:cs="Times New Roman"/>
          <w:color w:val="FF0000"/>
          <w:sz w:val="32"/>
          <w:szCs w:val="32"/>
        </w:rPr>
        <w:t>i</w:t>
      </w:r>
      <w:proofErr w:type="spellEnd"/>
      <w:r w:rsidR="00BA5106" w:rsidRPr="00F1106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BA5106" w:rsidRPr="00F11062">
        <w:rPr>
          <w:rFonts w:ascii="Times New Roman" w:hAnsi="Times New Roman" w:cs="Times New Roman"/>
          <w:color w:val="FF0000"/>
          <w:sz w:val="32"/>
          <w:szCs w:val="32"/>
        </w:rPr>
        <w:t>dezvolte</w:t>
      </w:r>
      <w:proofErr w:type="spellEnd"/>
      <w:r w:rsidR="00BA5106" w:rsidRPr="00F1106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BA5106" w:rsidRPr="00F11062">
        <w:rPr>
          <w:rFonts w:ascii="Times New Roman" w:hAnsi="Times New Roman" w:cs="Times New Roman"/>
          <w:color w:val="FF0000"/>
          <w:sz w:val="32"/>
          <w:szCs w:val="32"/>
        </w:rPr>
        <w:t>ap</w:t>
      </w:r>
      <w:r w:rsidR="00F11062">
        <w:rPr>
          <w:rFonts w:ascii="Times New Roman" w:hAnsi="Times New Roman" w:cs="Times New Roman"/>
          <w:color w:val="FF0000"/>
          <w:sz w:val="32"/>
          <w:szCs w:val="32"/>
        </w:rPr>
        <w:t>titudinile</w:t>
      </w:r>
      <w:proofErr w:type="spellEnd"/>
      <w:r w:rsidR="00F11062">
        <w:rPr>
          <w:rFonts w:ascii="Times New Roman" w:hAnsi="Times New Roman" w:cs="Times New Roman"/>
          <w:color w:val="FF0000"/>
          <w:sz w:val="32"/>
          <w:szCs w:val="32"/>
        </w:rPr>
        <w:t xml:space="preserve"> de </w:t>
      </w:r>
      <w:proofErr w:type="spellStart"/>
      <w:r w:rsidR="00F11062">
        <w:rPr>
          <w:rFonts w:ascii="Times New Roman" w:hAnsi="Times New Roman" w:cs="Times New Roman"/>
          <w:color w:val="FF0000"/>
          <w:sz w:val="32"/>
          <w:szCs w:val="32"/>
        </w:rPr>
        <w:t>comunicare</w:t>
      </w:r>
      <w:proofErr w:type="spellEnd"/>
      <w:r w:rsidR="00F1106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525537">
        <w:rPr>
          <w:rFonts w:ascii="Times New Roman" w:hAnsi="Times New Roman" w:cs="Times New Roman"/>
          <w:color w:val="FF0000"/>
          <w:sz w:val="32"/>
          <w:szCs w:val="32"/>
        </w:rPr>
        <w:t>verbală</w:t>
      </w:r>
      <w:proofErr w:type="spellEnd"/>
      <w:r w:rsidR="00525537">
        <w:rPr>
          <w:rFonts w:ascii="Times New Roman" w:hAnsi="Times New Roman" w:cs="Times New Roman"/>
          <w:color w:val="FF0000"/>
          <w:sz w:val="32"/>
          <w:szCs w:val="32"/>
        </w:rPr>
        <w:t>?</w:t>
      </w:r>
    </w:p>
    <w:p w:rsidR="00846C7A" w:rsidRPr="00654B62" w:rsidRDefault="00F11062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Rezervați-</w:t>
      </w:r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timp</w:t>
      </w:r>
      <w:proofErr w:type="spellEnd"/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n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fiecare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zi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pen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tru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a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conversa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. Cu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cât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vorbește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mult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cu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atâ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t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va</w:t>
      </w:r>
      <w:proofErr w:type="spellEnd"/>
      <w:proofErr w:type="gram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vorbi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bine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846C7A" w:rsidRPr="00654B62" w:rsidRDefault="00F11062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Folosiți-vă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jocuri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-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loc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„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bombardati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”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c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opilul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cu tot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felul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cu</w:t>
      </w:r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vinte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denumiri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încercați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să-</w:t>
      </w:r>
      <w:proofErr w:type="gram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învă</w:t>
      </w:r>
      <w:proofErr w:type="gram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țaț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aceste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lucruri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fol</w:t>
      </w:r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osind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jocul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;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astfel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învățarea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va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fi</w:t>
      </w:r>
      <w:proofErr w:type="spellEnd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A8017C" w:rsidRPr="00654B62">
        <w:rPr>
          <w:rFonts w:ascii="Times New Roman" w:hAnsi="Times New Roman" w:cs="Times New Roman"/>
          <w:color w:val="444444"/>
          <w:sz w:val="32"/>
          <w:szCs w:val="32"/>
        </w:rPr>
        <w:t>amuzantă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846C7A" w:rsidRPr="00654B62" w:rsidRDefault="00A8017C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Oferiți-i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copilului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experiențe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interesante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care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vor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ocazia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a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cumuleze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noi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. O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iesire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parc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la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grădina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zooologică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sau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o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excursie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vă</w:t>
      </w:r>
      <w:proofErr w:type="spellEnd"/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oportunitatea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discutaț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copilul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despre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lucru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ri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diverse.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Încurajați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-l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pună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întrebă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ri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846C7A" w:rsidRPr="00654B62" w:rsidRDefault="00A8017C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Puneți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dumneavoastră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întrebări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copilului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acest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mod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îl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veți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face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gândească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comunice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846C7A" w:rsidRPr="00654B62" w:rsidRDefault="00A8017C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Copiii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preș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colari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care 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au un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voca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bular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limitat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utilizează</w:t>
      </w:r>
      <w:proofErr w:type="spellEnd"/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propoziții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simple.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Ajutați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-l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arătâ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ndu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>-i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cum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exprime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bine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si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cum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sa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foloseasca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u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n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limbaj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descriptiv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. De ex.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dacă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el </w:t>
      </w:r>
      <w:proofErr w:type="spellStart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spune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 </w:t>
      </w:r>
      <w:r w:rsidR="00A62993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„Am </w:t>
      </w:r>
      <w:proofErr w:type="spellStart"/>
      <w:r w:rsidR="00A62993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fost</w:t>
      </w:r>
      <w:proofErr w:type="spellEnd"/>
      <w:r w:rsidR="00A62993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î</w:t>
      </w:r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n </w:t>
      </w:r>
      <w:proofErr w:type="spellStart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parc</w:t>
      </w:r>
      <w:proofErr w:type="spellEnd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”</w:t>
      </w:r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proofErr w:type="gram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îl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pute</w:t>
      </w:r>
      <w:proofErr w:type="gramEnd"/>
      <w:r w:rsidRPr="00654B62">
        <w:rPr>
          <w:rFonts w:ascii="Times New Roman" w:hAnsi="Times New Roman" w:cs="Times New Roman"/>
          <w:color w:val="444444"/>
          <w:sz w:val="32"/>
          <w:szCs w:val="32"/>
        </w:rPr>
        <w:t>ți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ajuta</w:t>
      </w:r>
      <w:proofErr w:type="spellEnd"/>
      <w:r w:rsidRPr="00654B62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Pr="00654B62">
        <w:rPr>
          <w:rFonts w:ascii="Times New Roman" w:hAnsi="Times New Roman" w:cs="Times New Roman"/>
          <w:color w:val="444444"/>
          <w:sz w:val="32"/>
          <w:szCs w:val="32"/>
        </w:rPr>
        <w:t>spunâ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nd</w:t>
      </w:r>
      <w:proofErr w:type="spellEnd"/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 </w:t>
      </w:r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„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Azi</w:t>
      </w:r>
      <w:proofErr w:type="spellEnd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am 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fost</w:t>
      </w:r>
      <w:proofErr w:type="spellEnd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în</w:t>
      </w:r>
      <w:proofErr w:type="spellEnd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parc</w:t>
      </w:r>
      <w:proofErr w:type="spellEnd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, ne-am 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întâlnit</w:t>
      </w:r>
      <w:proofErr w:type="spellEnd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cu Andrei </w:t>
      </w:r>
      <w:proofErr w:type="spellStart"/>
      <w:r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ne-am </w:t>
      </w:r>
      <w:proofErr w:type="spellStart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jucat</w:t>
      </w:r>
      <w:proofErr w:type="spellEnd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mingea</w:t>
      </w:r>
      <w:proofErr w:type="spellEnd"/>
      <w:r w:rsidR="00BA5106" w:rsidRPr="00654B62">
        <w:rPr>
          <w:rStyle w:val="Emphasis"/>
          <w:rFonts w:ascii="Times New Roman" w:hAnsi="Times New Roman" w:cs="Times New Roman"/>
          <w:color w:val="444444"/>
          <w:sz w:val="32"/>
          <w:szCs w:val="32"/>
        </w:rPr>
        <w:t>”</w:t>
      </w:r>
      <w:r w:rsidR="00BA5106" w:rsidRPr="00654B62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BA5106" w:rsidRDefault="00A8017C" w:rsidP="00846C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Modelați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monit</w:t>
      </w:r>
      <w:r w:rsidR="00D4527B">
        <w:rPr>
          <w:rFonts w:ascii="Times New Roman" w:hAnsi="Times New Roman" w:cs="Times New Roman"/>
          <w:color w:val="444444"/>
          <w:sz w:val="32"/>
          <w:szCs w:val="32"/>
        </w:rPr>
        <w:t>orizaț</w:t>
      </w:r>
      <w:r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limbajul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copilului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Preș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colarii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absorb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foarte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repede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orice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cuvânt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auzit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chiar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daca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nu-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î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nteleg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sensul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. De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aceea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, din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acest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punct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vedere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limitati</w:t>
      </w:r>
      <w:proofErr w:type="spellEnd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>utilizarea</w:t>
      </w:r>
      <w:proofErr w:type="spellEnd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>argoului</w:t>
      </w:r>
      <w:proofErr w:type="spellEnd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b/>
          <w:bCs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b/>
          <w:bCs/>
          <w:color w:val="444444"/>
          <w:sz w:val="32"/>
          <w:szCs w:val="32"/>
        </w:rPr>
        <w:t xml:space="preserve"> a </w:t>
      </w:r>
      <w:proofErr w:type="spellStart"/>
      <w:r w:rsidR="00BA5106" w:rsidRPr="00271DB3">
        <w:rPr>
          <w:rFonts w:ascii="Times New Roman" w:hAnsi="Times New Roman" w:cs="Times New Roman"/>
          <w:b/>
          <w:bCs/>
          <w:color w:val="444444"/>
          <w:sz w:val="32"/>
          <w:szCs w:val="32"/>
        </w:rPr>
        <w:t>cuvintelor</w:t>
      </w:r>
      <w:proofErr w:type="spellEnd"/>
      <w:r w:rsidR="00BA5106" w:rsidRPr="00271DB3">
        <w:rPr>
          <w:rFonts w:ascii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BA5106" w:rsidRPr="00271DB3">
        <w:rPr>
          <w:rFonts w:ascii="Times New Roman" w:hAnsi="Times New Roman" w:cs="Times New Roman"/>
          <w:b/>
          <w:bCs/>
          <w:color w:val="444444"/>
          <w:sz w:val="32"/>
          <w:szCs w:val="32"/>
        </w:rPr>
        <w:t>nepotrivite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 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cel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important, nu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cedați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tentaț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ie</w:t>
      </w:r>
      <w:r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de 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utiliza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acele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cuvinte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444444"/>
          <w:sz w:val="32"/>
          <w:szCs w:val="32"/>
          <w:lang w:val="en-US"/>
        </w:rPr>
        <w:t>“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stâlcite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”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atâ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t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r>
        <w:rPr>
          <w:rFonts w:ascii="Times New Roman" w:hAnsi="Times New Roman" w:cs="Times New Roman"/>
          <w:color w:val="444444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drăgălaș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”</w:t>
      </w:r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uti</w:t>
      </w:r>
      <w:r>
        <w:rPr>
          <w:rFonts w:ascii="Times New Roman" w:hAnsi="Times New Roman" w:cs="Times New Roman"/>
          <w:color w:val="444444"/>
          <w:sz w:val="32"/>
          <w:szCs w:val="32"/>
        </w:rPr>
        <w:t>lizate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adesea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copii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. </w:t>
      </w:r>
      <w:r w:rsidRPr="00A8017C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Nu </w:t>
      </w:r>
      <w:proofErr w:type="spellStart"/>
      <w:r w:rsidRPr="00A8017C">
        <w:rPr>
          <w:rFonts w:ascii="Times New Roman" w:hAnsi="Times New Roman" w:cs="Times New Roman"/>
          <w:b/>
          <w:color w:val="444444"/>
          <w:sz w:val="32"/>
          <w:szCs w:val="32"/>
        </w:rPr>
        <w:t>uitaț</w:t>
      </w:r>
      <w:r>
        <w:rPr>
          <w:rFonts w:ascii="Times New Roman" w:hAnsi="Times New Roman" w:cs="Times New Roman"/>
          <w:b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32"/>
          <w:szCs w:val="32"/>
        </w:rPr>
        <w:t>că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părinții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sunt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gram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un</w:t>
      </w:r>
      <w:proofErr w:type="gram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model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pentru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copii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,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în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toate</w:t>
      </w:r>
      <w:proofErr w:type="spellEnd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proofErr w:type="spellStart"/>
      <w:r w:rsidR="00846C7A">
        <w:rPr>
          <w:rFonts w:ascii="Times New Roman" w:hAnsi="Times New Roman" w:cs="Times New Roman"/>
          <w:b/>
          <w:color w:val="444444"/>
          <w:sz w:val="32"/>
          <w:szCs w:val="32"/>
        </w:rPr>
        <w:t>privinț</w:t>
      </w:r>
      <w:r w:rsidR="00BA5106" w:rsidRPr="00A8017C">
        <w:rPr>
          <w:rFonts w:ascii="Times New Roman" w:hAnsi="Times New Roman" w:cs="Times New Roman"/>
          <w:b/>
          <w:color w:val="444444"/>
          <w:sz w:val="32"/>
          <w:szCs w:val="32"/>
        </w:rPr>
        <w:t>ele</w:t>
      </w:r>
      <w:proofErr w:type="spellEnd"/>
      <w:r w:rsidR="00BA5106" w:rsidRPr="00271DB3"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654B62" w:rsidRDefault="00654B62" w:rsidP="002B5DB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 w:rsidRPr="00654B62">
        <w:rPr>
          <w:rFonts w:ascii="Times New Roman" w:hAnsi="Times New Roman" w:cs="Times New Roman"/>
          <w:bCs/>
          <w:color w:val="444444"/>
          <w:sz w:val="32"/>
          <w:szCs w:val="32"/>
          <w:lang w:val="ro-RO"/>
        </w:rPr>
        <w:t>Citiți împreună</w:t>
      </w:r>
      <w:r w:rsidR="00B90A67" w:rsidRPr="00654B62">
        <w:rPr>
          <w:rFonts w:ascii="Times New Roman" w:hAnsi="Times New Roman" w:cs="Times New Roman"/>
          <w:bCs/>
          <w:color w:val="444444"/>
          <w:sz w:val="32"/>
          <w:szCs w:val="32"/>
          <w:lang w:val="ro-RO"/>
        </w:rPr>
        <w:t xml:space="preserve"> povești</w:t>
      </w:r>
      <w:r w:rsidR="00B90A67" w:rsidRPr="002B5DBE">
        <w:rPr>
          <w:rFonts w:ascii="Times New Roman" w:hAnsi="Times New Roman" w:cs="Times New Roman"/>
          <w:b/>
          <w:bCs/>
          <w:color w:val="444444"/>
          <w:sz w:val="32"/>
          <w:szCs w:val="32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Cărțile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cu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imagini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ș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poveș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ti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poezi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ile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câ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ntecele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î</w:t>
      </w:r>
      <w:r>
        <w:rPr>
          <w:rFonts w:ascii="Times New Roman" w:hAnsi="Times New Roman" w:cs="Times New Roman"/>
          <w:color w:val="444444"/>
          <w:sz w:val="32"/>
          <w:szCs w:val="32"/>
        </w:rPr>
        <w:t xml:space="preserve">l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vor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ajuta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să</w:t>
      </w:r>
      <w:proofErr w:type="spellEnd"/>
      <w:proofErr w:type="gram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exploreze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domeniul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sunetelor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, cuvintelor, îl î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nva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ță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 xml:space="preserve"> 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s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asculte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, s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cear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, s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refuze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, s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î</w:t>
      </w:r>
      <w:proofErr w:type="spellStart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ntrebe</w:t>
      </w:r>
      <w:proofErr w:type="spellEnd"/>
      <w:r w:rsidR="00B90A67" w:rsidRPr="002B5DBE">
        <w:rPr>
          <w:rFonts w:ascii="Times New Roman" w:hAnsi="Times New Roman" w:cs="Times New Roman"/>
          <w:color w:val="444444"/>
          <w:sz w:val="32"/>
          <w:szCs w:val="32"/>
        </w:rPr>
        <w:t>, s</w:t>
      </w:r>
      <w:r w:rsidR="00B90A67" w:rsidRPr="002B5DBE">
        <w:rPr>
          <w:rFonts w:ascii="Times New Roman" w:hAnsi="Times New Roman" w:cs="Times New Roman"/>
          <w:color w:val="444444"/>
          <w:sz w:val="32"/>
          <w:szCs w:val="32"/>
          <w:lang w:val="ro-RO"/>
        </w:rPr>
        <w:t>ă</w:t>
      </w:r>
      <w:r>
        <w:rPr>
          <w:rFonts w:ascii="Times New Roman" w:hAnsi="Times New Roman" w:cs="Times New Roman"/>
          <w:color w:val="444444"/>
          <w:sz w:val="32"/>
          <w:szCs w:val="32"/>
        </w:rPr>
        <w:t xml:space="preserve"> se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afirme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</w:rPr>
        <w:t>.</w:t>
      </w:r>
    </w:p>
    <w:p w:rsidR="00E17D82" w:rsidRPr="002B5DBE" w:rsidRDefault="00B90A67" w:rsidP="00654B62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color w:val="444444"/>
          <w:sz w:val="32"/>
          <w:szCs w:val="32"/>
        </w:rPr>
      </w:pPr>
      <w:r w:rsidRPr="002B5DBE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654B62" w:rsidRPr="00654B62">
        <w:rPr>
          <w:rFonts w:ascii="Times New Roman" w:hAnsi="Times New Roman" w:cs="Times New Roman"/>
          <w:noProof/>
          <w:color w:val="444444"/>
          <w:sz w:val="32"/>
          <w:szCs w:val="32"/>
          <w:lang w:eastAsia="en-GB"/>
        </w:rPr>
        <w:drawing>
          <wp:inline distT="0" distB="0" distL="0" distR="0">
            <wp:extent cx="2549237" cy="831272"/>
            <wp:effectExtent l="0" t="0" r="0" b="0"/>
            <wp:docPr id="1" name="Picture 1" descr="http://www.xn--logopdie-sinsheim-uqb.de/images/kin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://www.xn--logopdie-sinsheim-uqb.de/images/kinder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95" cy="83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DBE" w:rsidRDefault="002B5DBE" w:rsidP="00654B6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444444"/>
          <w:sz w:val="32"/>
          <w:szCs w:val="32"/>
        </w:rPr>
      </w:pPr>
    </w:p>
    <w:p w:rsidR="002B5DBE" w:rsidRPr="00271DB3" w:rsidRDefault="00525537" w:rsidP="0052553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444444"/>
          <w:sz w:val="32"/>
          <w:szCs w:val="32"/>
        </w:rPr>
      </w:pPr>
      <w:r>
        <w:rPr>
          <w:rFonts w:ascii="Times New Roman" w:hAnsi="Times New Roman" w:cs="Times New Roman"/>
          <w:color w:val="444444"/>
          <w:sz w:val="32"/>
          <w:szCs w:val="32"/>
        </w:rPr>
        <w:t xml:space="preserve">Prof.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32"/>
          <w:szCs w:val="32"/>
        </w:rPr>
        <w:t>logoped</w:t>
      </w:r>
      <w:proofErr w:type="spellEnd"/>
      <w:proofErr w:type="gramEnd"/>
      <w:r>
        <w:rPr>
          <w:rFonts w:ascii="Times New Roman" w:hAnsi="Times New Roman" w:cs="Times New Roman"/>
          <w:color w:val="444444"/>
          <w:sz w:val="32"/>
          <w:szCs w:val="32"/>
        </w:rPr>
        <w:t xml:space="preserve"> Gabriela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</w:rPr>
        <w:t>Prodea</w:t>
      </w:r>
      <w:proofErr w:type="spellEnd"/>
    </w:p>
    <w:sectPr w:rsidR="002B5DBE" w:rsidRPr="00271DB3" w:rsidSect="00C4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95F"/>
    <w:multiLevelType w:val="multilevel"/>
    <w:tmpl w:val="832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2308D"/>
    <w:multiLevelType w:val="multilevel"/>
    <w:tmpl w:val="AF7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50B4B"/>
    <w:multiLevelType w:val="multilevel"/>
    <w:tmpl w:val="D39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17A60"/>
    <w:multiLevelType w:val="hybridMultilevel"/>
    <w:tmpl w:val="0EAACCE8"/>
    <w:lvl w:ilvl="0" w:tplc="8E3CF5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C85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248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664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0C07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6DC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681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CEA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BE72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613DC"/>
    <w:multiLevelType w:val="multilevel"/>
    <w:tmpl w:val="045E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A2EC2"/>
    <w:multiLevelType w:val="multilevel"/>
    <w:tmpl w:val="0204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303D6"/>
    <w:multiLevelType w:val="multilevel"/>
    <w:tmpl w:val="503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9650F"/>
    <w:multiLevelType w:val="multilevel"/>
    <w:tmpl w:val="94261E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F5813"/>
    <w:multiLevelType w:val="multilevel"/>
    <w:tmpl w:val="3CE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17B51"/>
    <w:multiLevelType w:val="multilevel"/>
    <w:tmpl w:val="6E0AFBD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F23FE"/>
    <w:multiLevelType w:val="multilevel"/>
    <w:tmpl w:val="164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E3A4F"/>
    <w:multiLevelType w:val="multilevel"/>
    <w:tmpl w:val="6E5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601DAB"/>
    <w:rsid w:val="00271DB3"/>
    <w:rsid w:val="002B5DBE"/>
    <w:rsid w:val="003C2C52"/>
    <w:rsid w:val="004D5491"/>
    <w:rsid w:val="00525537"/>
    <w:rsid w:val="0058067C"/>
    <w:rsid w:val="0059686E"/>
    <w:rsid w:val="00601DAB"/>
    <w:rsid w:val="00654B62"/>
    <w:rsid w:val="00744C76"/>
    <w:rsid w:val="00846C7A"/>
    <w:rsid w:val="00A62993"/>
    <w:rsid w:val="00A8017C"/>
    <w:rsid w:val="00B3677D"/>
    <w:rsid w:val="00B90A67"/>
    <w:rsid w:val="00BA5106"/>
    <w:rsid w:val="00C440E3"/>
    <w:rsid w:val="00D4527B"/>
    <w:rsid w:val="00DB2EA9"/>
    <w:rsid w:val="00DD006C"/>
    <w:rsid w:val="00E17D82"/>
    <w:rsid w:val="00E2136F"/>
    <w:rsid w:val="00E21975"/>
    <w:rsid w:val="00EB6584"/>
    <w:rsid w:val="00EF5CEA"/>
    <w:rsid w:val="00F11062"/>
    <w:rsid w:val="00F7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01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01D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1D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51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A5106"/>
    <w:rPr>
      <w:i/>
      <w:iCs/>
    </w:rPr>
  </w:style>
  <w:style w:type="paragraph" w:styleId="ListParagraph">
    <w:name w:val="List Paragraph"/>
    <w:basedOn w:val="Normal"/>
    <w:uiPriority w:val="34"/>
    <w:qFormat/>
    <w:rsid w:val="00846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7591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2020-09-27T17:55:00Z</dcterms:created>
  <dcterms:modified xsi:type="dcterms:W3CDTF">2020-09-28T17:15:00Z</dcterms:modified>
</cp:coreProperties>
</file>